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1C" w:rsidRPr="005B548A" w:rsidRDefault="0048621C" w:rsidP="00990D76">
      <w:pPr>
        <w:pStyle w:val="Heading3"/>
        <w:tabs>
          <w:tab w:val="left" w:pos="630"/>
          <w:tab w:val="left" w:pos="720"/>
          <w:tab w:val="left" w:pos="1440"/>
          <w:tab w:val="left" w:pos="6480"/>
        </w:tabs>
        <w:ind w:left="630"/>
        <w:rPr>
          <w:rFonts w:ascii="Baskerville" w:hAnsi="Baskerville"/>
          <w:b w:val="0"/>
          <w:color w:val="3366FF"/>
          <w:sz w:val="36"/>
        </w:rPr>
      </w:pPr>
      <w:r w:rsidRPr="005B548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5B548A">
        <w:rPr>
          <w:rFonts w:ascii="Baskerville" w:hAnsi="Baskerville"/>
          <w:b w:val="0"/>
          <w:color w:val="3366FF"/>
          <w:sz w:val="36"/>
        </w:rPr>
        <w:t>s</w:t>
      </w:r>
    </w:p>
    <w:p w:rsidR="00DC061F" w:rsidRPr="00DC061F" w:rsidRDefault="00DC061F" w:rsidP="00DC061F">
      <w:pPr>
        <w:jc w:val="center"/>
        <w:rPr>
          <w:rFonts w:ascii="Book Antiqua" w:hAnsi="Book Antiqua"/>
          <w:sz w:val="32"/>
          <w:szCs w:val="28"/>
        </w:rPr>
      </w:pPr>
      <w:r w:rsidRPr="00DC061F">
        <w:rPr>
          <w:rFonts w:ascii="Book Antiqua" w:hAnsi="Book Antiqua"/>
          <w:sz w:val="32"/>
          <w:szCs w:val="28"/>
        </w:rPr>
        <w:t>“We are Family”</w:t>
      </w:r>
    </w:p>
    <w:p w:rsidR="00DC061F" w:rsidRPr="00DC061F" w:rsidRDefault="00DC061F" w:rsidP="00DC061F">
      <w:pPr>
        <w:jc w:val="center"/>
        <w:rPr>
          <w:rFonts w:ascii="Book Antiqua" w:hAnsi="Book Antiqua"/>
          <w:sz w:val="28"/>
          <w:szCs w:val="22"/>
        </w:rPr>
      </w:pPr>
      <w:r w:rsidRPr="00DC061F">
        <w:rPr>
          <w:rFonts w:ascii="Book Antiqua" w:hAnsi="Book Antiqua"/>
          <w:sz w:val="28"/>
          <w:szCs w:val="22"/>
        </w:rPr>
        <w:t xml:space="preserve"> March 8</w:t>
      </w:r>
      <w:r w:rsidRPr="00DC061F">
        <w:rPr>
          <w:rFonts w:ascii="Book Antiqua" w:hAnsi="Book Antiqua"/>
          <w:sz w:val="28"/>
          <w:szCs w:val="22"/>
          <w:vertAlign w:val="superscript"/>
        </w:rPr>
        <w:t>th</w:t>
      </w:r>
      <w:r w:rsidRPr="00DC061F">
        <w:rPr>
          <w:rFonts w:ascii="Book Antiqua" w:hAnsi="Book Antiqua"/>
          <w:sz w:val="28"/>
          <w:szCs w:val="22"/>
        </w:rPr>
        <w:t>, 2015</w:t>
      </w:r>
    </w:p>
    <w:p w:rsidR="00DC061F" w:rsidRDefault="00DC061F" w:rsidP="00DC061F">
      <w:pPr>
        <w:jc w:val="center"/>
        <w:rPr>
          <w:rFonts w:ascii="Book Antiqua" w:hAnsi="Book Antiqua"/>
          <w:sz w:val="22"/>
          <w:szCs w:val="22"/>
        </w:rPr>
      </w:pPr>
    </w:p>
    <w:p w:rsidR="00DC061F" w:rsidRDefault="00DC061F" w:rsidP="00DC061F">
      <w:pPr>
        <w:rPr>
          <w:rFonts w:ascii="Book Antiqua" w:hAnsi="Book Antiqua"/>
          <w:sz w:val="28"/>
        </w:rPr>
      </w:pPr>
    </w:p>
    <w:p w:rsidR="00DC061F" w:rsidRPr="005B548A" w:rsidRDefault="00DC061F" w:rsidP="00DC061F">
      <w:pPr>
        <w:rPr>
          <w:rFonts w:ascii="Book Antiqua" w:hAnsi="Book Antiqua"/>
          <w:color w:val="F79646" w:themeColor="accent6"/>
          <w:sz w:val="28"/>
          <w:szCs w:val="20"/>
        </w:rPr>
      </w:pPr>
      <w:r w:rsidRPr="005B548A">
        <w:rPr>
          <w:rFonts w:ascii="Book Antiqua" w:hAnsi="Book Antiqua"/>
          <w:color w:val="F79646" w:themeColor="accent6"/>
          <w:sz w:val="28"/>
        </w:rPr>
        <w:t xml:space="preserve">“My brothers, anyone among you wanders from the truth and someone brings him back, let him know that whoever brings back a sinner from his wandering will save his soul from death and will cover a multitude of sins.” </w:t>
      </w:r>
      <w:r w:rsidRPr="005B548A">
        <w:rPr>
          <w:rFonts w:ascii="Book Antiqua" w:hAnsi="Book Antiqua"/>
          <w:color w:val="F79646" w:themeColor="accent6"/>
          <w:sz w:val="28"/>
        </w:rPr>
        <w:tab/>
      </w:r>
      <w:r w:rsidRPr="005B548A">
        <w:rPr>
          <w:rFonts w:ascii="Book Antiqua" w:hAnsi="Book Antiqua"/>
          <w:color w:val="F79646" w:themeColor="accent6"/>
          <w:sz w:val="28"/>
        </w:rPr>
        <w:tab/>
        <w:t>~</w:t>
      </w:r>
      <w:r w:rsidRPr="005B548A">
        <w:rPr>
          <w:rFonts w:ascii="Book Antiqua" w:hAnsi="Book Antiqua"/>
          <w:color w:val="F79646" w:themeColor="accent6"/>
          <w:sz w:val="28"/>
          <w:szCs w:val="20"/>
        </w:rPr>
        <w:t>James 5:19-20</w:t>
      </w:r>
    </w:p>
    <w:p w:rsidR="00DC061F" w:rsidRPr="00DC061F" w:rsidRDefault="00DC061F" w:rsidP="00DC061F">
      <w:pPr>
        <w:rPr>
          <w:rFonts w:ascii="Book Antiqua" w:hAnsi="Book Antiqua"/>
          <w:sz w:val="28"/>
        </w:rPr>
      </w:pPr>
    </w:p>
    <w:p w:rsidR="00DC061F" w:rsidRPr="00DC061F" w:rsidRDefault="00DC061F" w:rsidP="00DC061F">
      <w:pPr>
        <w:spacing w:after="120"/>
        <w:rPr>
          <w:rFonts w:ascii="Book Antiqua" w:hAnsi="Book Antiqua"/>
          <w:b/>
          <w:sz w:val="28"/>
          <w:szCs w:val="28"/>
          <w:u w:val="single"/>
        </w:rPr>
      </w:pPr>
      <w:r w:rsidRPr="00DC061F">
        <w:rPr>
          <w:rFonts w:ascii="Book Antiqua" w:hAnsi="Book Antiqua"/>
          <w:b/>
          <w:sz w:val="28"/>
          <w:szCs w:val="28"/>
        </w:rPr>
        <w:t xml:space="preserve">A. Problem: we are prone to </w:t>
      </w:r>
      <w:r>
        <w:rPr>
          <w:rFonts w:ascii="Book Antiqua" w:hAnsi="Book Antiqua"/>
          <w:b/>
          <w:sz w:val="28"/>
          <w:szCs w:val="28"/>
          <w:u w:val="single"/>
        </w:rPr>
        <w:t>______________</w:t>
      </w:r>
    </w:p>
    <w:p w:rsidR="00DC061F" w:rsidRPr="00DC061F" w:rsidRDefault="00DC061F" w:rsidP="00DC061F">
      <w:pPr>
        <w:pStyle w:val="ListParagraph"/>
        <w:numPr>
          <w:ilvl w:val="0"/>
          <w:numId w:val="27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 xml:space="preserve">The Biblical understanding of truth is </w:t>
      </w:r>
      <w:r>
        <w:rPr>
          <w:rFonts w:ascii="Book Antiqua" w:hAnsi="Book Antiqua"/>
          <w:sz w:val="28"/>
          <w:u w:val="single"/>
        </w:rPr>
        <w:t>_____________</w:t>
      </w:r>
      <w:r w:rsidRPr="00DC061F">
        <w:rPr>
          <w:rFonts w:ascii="Book Antiqua" w:hAnsi="Book Antiqua"/>
          <w:sz w:val="28"/>
        </w:rPr>
        <w:t>—it is layered</w:t>
      </w:r>
    </w:p>
    <w:p w:rsidR="00DC061F" w:rsidRPr="00DC061F" w:rsidRDefault="00DC061F" w:rsidP="00DC061F">
      <w:pPr>
        <w:pStyle w:val="ListParagraph"/>
        <w:numPr>
          <w:ilvl w:val="0"/>
          <w:numId w:val="27"/>
        </w:numPr>
        <w:spacing w:before="120"/>
        <w:rPr>
          <w:rFonts w:ascii="Book Antiqua" w:hAnsi="Book Antiqua" w:cs="Georgia"/>
          <w:color w:val="131313"/>
          <w:sz w:val="28"/>
        </w:rPr>
      </w:pPr>
      <w:r>
        <w:rPr>
          <w:rFonts w:ascii="Book Antiqua" w:hAnsi="Book Antiqua" w:cs="Georgia"/>
          <w:color w:val="131313"/>
          <w:sz w:val="28"/>
          <w:u w:val="single"/>
        </w:rPr>
        <w:t>_____________</w:t>
      </w:r>
      <w:r w:rsidRPr="00DC061F">
        <w:rPr>
          <w:rFonts w:ascii="Book Antiqua" w:hAnsi="Book Antiqua" w:cs="Georgia"/>
          <w:color w:val="131313"/>
          <w:sz w:val="28"/>
        </w:rPr>
        <w:t xml:space="preserve"> </w:t>
      </w:r>
      <w:proofErr w:type="gramStart"/>
      <w:r w:rsidRPr="00DC061F">
        <w:rPr>
          <w:rFonts w:ascii="Book Antiqua" w:hAnsi="Book Antiqua" w:cs="Georgia"/>
          <w:color w:val="131313"/>
          <w:sz w:val="28"/>
        </w:rPr>
        <w:t>is</w:t>
      </w:r>
      <w:proofErr w:type="gramEnd"/>
      <w:r w:rsidRPr="00DC061F">
        <w:rPr>
          <w:rFonts w:ascii="Book Antiqua" w:hAnsi="Book Antiqua" w:cs="Georgia"/>
          <w:color w:val="131313"/>
          <w:sz w:val="28"/>
        </w:rPr>
        <w:t xml:space="preserve"> the danger in any relationship</w:t>
      </w:r>
    </w:p>
    <w:p w:rsidR="00DC061F" w:rsidRPr="00DC061F" w:rsidRDefault="00DC061F" w:rsidP="00DC061F">
      <w:pPr>
        <w:spacing w:before="240"/>
        <w:rPr>
          <w:rFonts w:ascii="Book Antiqua" w:hAnsi="Book Antiqua"/>
          <w:b/>
          <w:sz w:val="28"/>
          <w:szCs w:val="28"/>
          <w:u w:val="single"/>
        </w:rPr>
      </w:pPr>
      <w:r w:rsidRPr="00DC061F">
        <w:rPr>
          <w:rFonts w:ascii="Book Antiqua" w:hAnsi="Book Antiqua"/>
          <w:b/>
          <w:sz w:val="28"/>
          <w:szCs w:val="28"/>
        </w:rPr>
        <w:t xml:space="preserve">B. We are </w:t>
      </w:r>
      <w:r>
        <w:rPr>
          <w:rFonts w:ascii="Book Antiqua" w:hAnsi="Book Antiqua"/>
          <w:b/>
          <w:sz w:val="28"/>
          <w:szCs w:val="28"/>
          <w:u w:val="single"/>
        </w:rPr>
        <w:t>_________________</w:t>
      </w:r>
    </w:p>
    <w:p w:rsidR="00DC061F" w:rsidRPr="00DC061F" w:rsidRDefault="00DC061F" w:rsidP="00DC061F">
      <w:pPr>
        <w:pStyle w:val="ListParagraph"/>
        <w:numPr>
          <w:ilvl w:val="0"/>
          <w:numId w:val="28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 xml:space="preserve">Family is a primary metaphor to describe the </w:t>
      </w:r>
      <w:r w:rsidRPr="00DC061F">
        <w:rPr>
          <w:rFonts w:ascii="Book Antiqua" w:hAnsi="Book Antiqua"/>
          <w:sz w:val="28"/>
          <w:u w:val="single"/>
        </w:rPr>
        <w:t>________________</w:t>
      </w:r>
      <w:r w:rsidRPr="00DC061F">
        <w:rPr>
          <w:rFonts w:ascii="Book Antiqua" w:hAnsi="Book Antiqua"/>
          <w:sz w:val="28"/>
        </w:rPr>
        <w:t xml:space="preserve"> of the church</w:t>
      </w:r>
    </w:p>
    <w:p w:rsidR="00DC061F" w:rsidRPr="00DC061F" w:rsidRDefault="00DC061F" w:rsidP="00DC061F">
      <w:pPr>
        <w:pStyle w:val="ListParagraph"/>
        <w:numPr>
          <w:ilvl w:val="0"/>
          <w:numId w:val="28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Restoring wayward family members is a vital and too often neglected work</w:t>
      </w:r>
    </w:p>
    <w:p w:rsidR="00DC061F" w:rsidRPr="00DC061F" w:rsidRDefault="00DC061F" w:rsidP="00DC061F">
      <w:pPr>
        <w:pStyle w:val="ListParagraph"/>
        <w:numPr>
          <w:ilvl w:val="0"/>
          <w:numId w:val="28"/>
        </w:numPr>
        <w:spacing w:before="120"/>
        <w:rPr>
          <w:rFonts w:ascii="Book Antiqua" w:hAnsi="Book Antiqua"/>
          <w:sz w:val="28"/>
          <w:u w:val="single"/>
        </w:rPr>
      </w:pPr>
      <w:r w:rsidRPr="00DC061F">
        <w:rPr>
          <w:rFonts w:ascii="Book Antiqua" w:hAnsi="Book Antiqua"/>
          <w:sz w:val="28"/>
        </w:rPr>
        <w:t xml:space="preserve">The importance of preventative </w:t>
      </w:r>
      <w:r>
        <w:rPr>
          <w:rFonts w:ascii="Book Antiqua" w:hAnsi="Book Antiqua"/>
          <w:sz w:val="28"/>
          <w:u w:val="single"/>
        </w:rPr>
        <w:t>___________________</w:t>
      </w:r>
    </w:p>
    <w:p w:rsidR="00DC061F" w:rsidRPr="00DC061F" w:rsidRDefault="00DC061F" w:rsidP="00DC061F">
      <w:pPr>
        <w:spacing w:before="240"/>
        <w:rPr>
          <w:rFonts w:ascii="Book Antiqua" w:hAnsi="Book Antiqua"/>
          <w:b/>
          <w:sz w:val="28"/>
          <w:szCs w:val="28"/>
          <w:u w:val="single"/>
        </w:rPr>
      </w:pPr>
      <w:r w:rsidRPr="00DC061F">
        <w:rPr>
          <w:rFonts w:ascii="Book Antiqua" w:hAnsi="Book Antiqua"/>
          <w:b/>
          <w:sz w:val="28"/>
          <w:szCs w:val="28"/>
        </w:rPr>
        <w:t xml:space="preserve">C. The movements of </w:t>
      </w:r>
      <w:r>
        <w:rPr>
          <w:rFonts w:ascii="Book Antiqua" w:hAnsi="Book Antiqua"/>
          <w:b/>
          <w:sz w:val="28"/>
          <w:szCs w:val="28"/>
          <w:u w:val="single"/>
        </w:rPr>
        <w:t>_____________</w:t>
      </w:r>
    </w:p>
    <w:p w:rsidR="00DC061F" w:rsidRPr="00DC061F" w:rsidRDefault="00DC061F" w:rsidP="00DC061F">
      <w:pPr>
        <w:spacing w:before="120"/>
        <w:ind w:left="360"/>
        <w:rPr>
          <w:rFonts w:ascii="Book Antiqua" w:hAnsi="Book Antiqua"/>
          <w:sz w:val="28"/>
          <w:u w:val="single"/>
        </w:rPr>
      </w:pPr>
      <w:r w:rsidRPr="00DC061F">
        <w:rPr>
          <w:rFonts w:ascii="Book Antiqua" w:hAnsi="Book Antiqua"/>
          <w:sz w:val="28"/>
        </w:rPr>
        <w:t xml:space="preserve">1. </w:t>
      </w:r>
      <w:r>
        <w:rPr>
          <w:rFonts w:ascii="Book Antiqua" w:hAnsi="Book Antiqua"/>
          <w:sz w:val="28"/>
          <w:u w:val="single"/>
        </w:rPr>
        <w:t>_______________</w:t>
      </w:r>
    </w:p>
    <w:p w:rsidR="00DC061F" w:rsidRPr="00DC061F" w:rsidRDefault="00DC061F" w:rsidP="00DC061F">
      <w:pPr>
        <w:pStyle w:val="ListParagraph"/>
        <w:numPr>
          <w:ilvl w:val="0"/>
          <w:numId w:val="29"/>
        </w:numPr>
        <w:spacing w:before="120"/>
        <w:rPr>
          <w:rFonts w:ascii="Book Antiqua" w:hAnsi="Book Antiqua" w:cs="Helvetica Neue"/>
          <w:sz w:val="28"/>
        </w:rPr>
      </w:pPr>
      <w:r w:rsidRPr="00DC061F">
        <w:rPr>
          <w:rFonts w:ascii="Book Antiqua" w:hAnsi="Book Antiqua" w:cs="Helvetica Neue"/>
          <w:sz w:val="28"/>
        </w:rPr>
        <w:t>What do you do when the loved one does not want to be rescued?</w:t>
      </w:r>
    </w:p>
    <w:p w:rsidR="00DC061F" w:rsidRPr="00DC061F" w:rsidRDefault="00DC061F" w:rsidP="00DC061F">
      <w:pPr>
        <w:pStyle w:val="ListParagraph"/>
        <w:numPr>
          <w:ilvl w:val="0"/>
          <w:numId w:val="29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One person’s departure has far-reaching social implications</w:t>
      </w:r>
    </w:p>
    <w:p w:rsidR="00DC061F" w:rsidRPr="00DC061F" w:rsidRDefault="00DC061F" w:rsidP="00DC061F">
      <w:pPr>
        <w:pStyle w:val="ListParagraph"/>
        <w:numPr>
          <w:ilvl w:val="0"/>
          <w:numId w:val="29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Departure from the truth cannot be a matter of indifference</w:t>
      </w:r>
    </w:p>
    <w:p w:rsidR="00DC061F" w:rsidRPr="00DC061F" w:rsidRDefault="00DC061F" w:rsidP="00DC061F">
      <w:pPr>
        <w:spacing w:before="120"/>
        <w:rPr>
          <w:rFonts w:ascii="Book Antiqua" w:hAnsi="Book Antiqua"/>
          <w:sz w:val="28"/>
          <w:u w:val="single"/>
        </w:rPr>
      </w:pPr>
      <w:r w:rsidRPr="00DC061F">
        <w:rPr>
          <w:rFonts w:ascii="Book Antiqua" w:hAnsi="Book Antiqua"/>
          <w:sz w:val="28"/>
        </w:rPr>
        <w:t xml:space="preserve">2. </w:t>
      </w:r>
      <w:r>
        <w:rPr>
          <w:rFonts w:ascii="Book Antiqua" w:hAnsi="Book Antiqua"/>
          <w:sz w:val="28"/>
          <w:u w:val="single"/>
        </w:rPr>
        <w:t>__________</w:t>
      </w:r>
      <w:r w:rsidRPr="00DC061F">
        <w:rPr>
          <w:rFonts w:ascii="Book Antiqua" w:hAnsi="Book Antiqua"/>
          <w:sz w:val="28"/>
        </w:rPr>
        <w:t xml:space="preserve"> </w:t>
      </w:r>
      <w:proofErr w:type="gramStart"/>
      <w:r w:rsidRPr="00DC061F">
        <w:rPr>
          <w:rFonts w:ascii="Book Antiqua" w:hAnsi="Book Antiqua"/>
          <w:sz w:val="28"/>
        </w:rPr>
        <w:t>the</w:t>
      </w:r>
      <w:proofErr w:type="gramEnd"/>
      <w:r w:rsidRPr="00DC061F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  <w:u w:val="single"/>
        </w:rPr>
        <w:t>_____________</w:t>
      </w:r>
    </w:p>
    <w:p w:rsidR="00DC061F" w:rsidRPr="00DC061F" w:rsidRDefault="00DC061F" w:rsidP="00DC061F">
      <w:pPr>
        <w:pStyle w:val="ListParagraph"/>
        <w:numPr>
          <w:ilvl w:val="0"/>
          <w:numId w:val="30"/>
        </w:numPr>
        <w:spacing w:before="120"/>
        <w:rPr>
          <w:rFonts w:ascii="Book Antiqua" w:hAnsi="Book Antiqua" w:cs="Georgia"/>
          <w:sz w:val="28"/>
        </w:rPr>
      </w:pPr>
      <w:r w:rsidRPr="00DC061F">
        <w:rPr>
          <w:rFonts w:ascii="Book Antiqua" w:hAnsi="Book Antiqua" w:cs="Georgia"/>
          <w:sz w:val="28"/>
        </w:rPr>
        <w:t xml:space="preserve">There is a speaking “against” that is actually speaking </w:t>
      </w:r>
      <w:r w:rsidRPr="00DC061F">
        <w:rPr>
          <w:rFonts w:ascii="Book Antiqua" w:hAnsi="Book Antiqua" w:cs="Georgia"/>
          <w:i/>
          <w:sz w:val="28"/>
        </w:rPr>
        <w:t xml:space="preserve">for </w:t>
      </w:r>
      <w:r w:rsidRPr="00DC061F">
        <w:rPr>
          <w:rFonts w:ascii="Book Antiqua" w:hAnsi="Book Antiqua" w:cs="Georgia"/>
          <w:sz w:val="28"/>
        </w:rPr>
        <w:t xml:space="preserve">a loved one </w:t>
      </w:r>
    </w:p>
    <w:p w:rsidR="00DC061F" w:rsidRPr="00DC061F" w:rsidRDefault="00DC061F" w:rsidP="00DC061F">
      <w:pPr>
        <w:pStyle w:val="ListParagraph"/>
        <w:numPr>
          <w:ilvl w:val="0"/>
          <w:numId w:val="30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“The ‘</w:t>
      </w:r>
      <w:r>
        <w:rPr>
          <w:rFonts w:ascii="Book Antiqua" w:hAnsi="Book Antiqua"/>
          <w:sz w:val="28"/>
          <w:u w:val="single"/>
        </w:rPr>
        <w:t>_________</w:t>
      </w:r>
      <w:r w:rsidRPr="00DC061F">
        <w:rPr>
          <w:rFonts w:ascii="Book Antiqua" w:hAnsi="Book Antiqua"/>
          <w:sz w:val="28"/>
        </w:rPr>
        <w:t xml:space="preserve">  </w:t>
      </w:r>
      <w:r>
        <w:rPr>
          <w:rFonts w:ascii="Book Antiqua" w:hAnsi="Book Antiqua"/>
          <w:sz w:val="28"/>
          <w:u w:val="single"/>
        </w:rPr>
        <w:t>__________</w:t>
      </w:r>
      <w:r w:rsidRPr="00DC061F">
        <w:rPr>
          <w:rFonts w:ascii="Book Antiqua" w:hAnsi="Book Antiqua"/>
          <w:sz w:val="28"/>
        </w:rPr>
        <w:t xml:space="preserve">’ is your enemy; your friend will tell you the truth.” </w:t>
      </w:r>
      <w:r w:rsidR="005B548A">
        <w:rPr>
          <w:rFonts w:ascii="Book Antiqua" w:hAnsi="Book Antiqua"/>
          <w:sz w:val="28"/>
        </w:rPr>
        <w:tab/>
      </w:r>
      <w:r w:rsidR="005B548A">
        <w:rPr>
          <w:rFonts w:ascii="Book Antiqua" w:hAnsi="Book Antiqua"/>
          <w:sz w:val="28"/>
        </w:rPr>
        <w:tab/>
      </w:r>
      <w:r w:rsidR="005B548A">
        <w:rPr>
          <w:rFonts w:ascii="Book Antiqua" w:hAnsi="Book Antiqua"/>
          <w:sz w:val="28"/>
        </w:rPr>
        <w:tab/>
      </w:r>
      <w:r w:rsidR="005B548A">
        <w:rPr>
          <w:rFonts w:ascii="Book Antiqua" w:hAnsi="Book Antiqua"/>
          <w:sz w:val="28"/>
        </w:rPr>
        <w:tab/>
      </w:r>
      <w:r w:rsidR="005B548A">
        <w:rPr>
          <w:rFonts w:ascii="Book Antiqua" w:hAnsi="Book Antiqua"/>
          <w:sz w:val="28"/>
        </w:rPr>
        <w:tab/>
      </w:r>
      <w:r w:rsidR="005B548A">
        <w:rPr>
          <w:rFonts w:ascii="Book Antiqua" w:hAnsi="Book Antiqua"/>
          <w:sz w:val="28"/>
        </w:rPr>
        <w:tab/>
        <w:t xml:space="preserve">    </w:t>
      </w:r>
      <w:r w:rsidRPr="00DC061F">
        <w:rPr>
          <w:rFonts w:ascii="Book Antiqua" w:hAnsi="Book Antiqua"/>
          <w:sz w:val="28"/>
        </w:rPr>
        <w:t>~Solzhenitsyn</w:t>
      </w:r>
    </w:p>
    <w:p w:rsidR="00DC061F" w:rsidRPr="00DC061F" w:rsidRDefault="00DC061F" w:rsidP="00DC061F">
      <w:pPr>
        <w:pStyle w:val="ListParagraph"/>
        <w:numPr>
          <w:ilvl w:val="0"/>
          <w:numId w:val="30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 xml:space="preserve">“Non-intervention is the result of </w:t>
      </w:r>
      <w:r>
        <w:rPr>
          <w:rFonts w:ascii="Book Antiqua" w:hAnsi="Book Antiqua"/>
          <w:sz w:val="28"/>
          <w:u w:val="single"/>
        </w:rPr>
        <w:t>__________________</w:t>
      </w:r>
      <w:r w:rsidRPr="00DC061F">
        <w:rPr>
          <w:rFonts w:ascii="Book Antiqua" w:hAnsi="Book Antiqua"/>
          <w:sz w:val="28"/>
        </w:rPr>
        <w:t>, not of love” ~Augustine</w:t>
      </w:r>
    </w:p>
    <w:p w:rsidR="00DC061F" w:rsidRPr="00DC061F" w:rsidRDefault="00DC061F" w:rsidP="00DC061F">
      <w:pPr>
        <w:spacing w:before="120"/>
        <w:rPr>
          <w:rFonts w:ascii="Book Antiqua" w:hAnsi="Book Antiqua"/>
          <w:sz w:val="28"/>
          <w:u w:val="single"/>
        </w:rPr>
      </w:pPr>
      <w:r w:rsidRPr="00DC061F">
        <w:rPr>
          <w:rFonts w:ascii="Book Antiqua" w:hAnsi="Book Antiqua"/>
          <w:sz w:val="28"/>
        </w:rPr>
        <w:t xml:space="preserve">3. </w:t>
      </w:r>
      <w:r>
        <w:rPr>
          <w:rFonts w:ascii="Book Antiqua" w:hAnsi="Book Antiqua"/>
          <w:sz w:val="28"/>
          <w:u w:val="single"/>
        </w:rPr>
        <w:t>_______________</w:t>
      </w:r>
    </w:p>
    <w:p w:rsidR="00DC061F" w:rsidRPr="00DC061F" w:rsidRDefault="00DC061F" w:rsidP="00DC061F">
      <w:pPr>
        <w:pStyle w:val="ListParagraph"/>
        <w:numPr>
          <w:ilvl w:val="0"/>
          <w:numId w:val="31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Prayer is not to be the “last resort”</w:t>
      </w:r>
    </w:p>
    <w:p w:rsidR="00DC061F" w:rsidRPr="00DC061F" w:rsidRDefault="00DC061F" w:rsidP="00DC061F">
      <w:pPr>
        <w:pStyle w:val="ListParagraph"/>
        <w:numPr>
          <w:ilvl w:val="0"/>
          <w:numId w:val="31"/>
        </w:numPr>
        <w:spacing w:before="12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 xml:space="preserve">The end of our resources—a </w:t>
      </w:r>
      <w:r>
        <w:rPr>
          <w:rFonts w:ascii="Book Antiqua" w:hAnsi="Book Antiqua"/>
          <w:sz w:val="28"/>
          <w:u w:val="single"/>
        </w:rPr>
        <w:t>____________________</w:t>
      </w:r>
      <w:r w:rsidRPr="00DC061F">
        <w:rPr>
          <w:rFonts w:ascii="Book Antiqua" w:hAnsi="Book Antiqua"/>
          <w:sz w:val="28"/>
        </w:rPr>
        <w:t xml:space="preserve"> place to land!</w:t>
      </w:r>
    </w:p>
    <w:p w:rsidR="00DC061F" w:rsidRPr="00DC061F" w:rsidRDefault="00DC061F" w:rsidP="00DC061F">
      <w:pPr>
        <w:spacing w:before="240"/>
        <w:rPr>
          <w:rFonts w:ascii="Book Antiqua" w:hAnsi="Book Antiqua"/>
          <w:b/>
          <w:sz w:val="28"/>
          <w:szCs w:val="28"/>
          <w:u w:val="single"/>
        </w:rPr>
      </w:pPr>
      <w:r w:rsidRPr="00DC061F">
        <w:rPr>
          <w:rFonts w:ascii="Book Antiqua" w:hAnsi="Book Antiqua"/>
          <w:b/>
          <w:sz w:val="28"/>
          <w:szCs w:val="28"/>
        </w:rPr>
        <w:t xml:space="preserve">D. The reality of </w:t>
      </w:r>
      <w:r>
        <w:rPr>
          <w:rFonts w:ascii="Book Antiqua" w:hAnsi="Book Antiqua"/>
          <w:b/>
          <w:sz w:val="28"/>
          <w:szCs w:val="28"/>
          <w:u w:val="single"/>
        </w:rPr>
        <w:t>_______________</w:t>
      </w:r>
    </w:p>
    <w:p w:rsidR="00DC061F" w:rsidRPr="00DC061F" w:rsidRDefault="00DC061F" w:rsidP="00DC061F">
      <w:pPr>
        <w:spacing w:before="120"/>
        <w:ind w:left="27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1. Spiritual restoration</w:t>
      </w:r>
    </w:p>
    <w:p w:rsidR="00DC061F" w:rsidRPr="00DC061F" w:rsidRDefault="00DC061F" w:rsidP="00DC061F">
      <w:pPr>
        <w:spacing w:before="120"/>
        <w:ind w:left="270"/>
        <w:rPr>
          <w:rFonts w:ascii="Book Antiqua" w:hAnsi="Book Antiqua"/>
          <w:sz w:val="28"/>
        </w:rPr>
      </w:pPr>
      <w:r w:rsidRPr="00DC061F">
        <w:rPr>
          <w:rFonts w:ascii="Book Antiqua" w:hAnsi="Book Antiqua"/>
          <w:sz w:val="28"/>
        </w:rPr>
        <w:t>2. Communal restoration</w:t>
      </w:r>
    </w:p>
    <w:p w:rsidR="00DC061F" w:rsidRPr="00DC061F" w:rsidRDefault="00DC061F" w:rsidP="00DC061F">
      <w:pPr>
        <w:spacing w:before="120"/>
        <w:ind w:left="270"/>
        <w:rPr>
          <w:rFonts w:ascii="Book Antiqua" w:hAnsi="Book Antiqua"/>
          <w:sz w:val="28"/>
          <w:u w:val="single"/>
        </w:rPr>
      </w:pPr>
      <w:r w:rsidRPr="00DC061F">
        <w:rPr>
          <w:rFonts w:ascii="Book Antiqua" w:hAnsi="Book Antiqua"/>
          <w:sz w:val="28"/>
        </w:rPr>
        <w:t xml:space="preserve">3. True love takes </w:t>
      </w:r>
      <w:r>
        <w:rPr>
          <w:rFonts w:ascii="Book Antiqua" w:hAnsi="Book Antiqua"/>
          <w:sz w:val="28"/>
          <w:u w:val="single"/>
        </w:rPr>
        <w:t>_______________</w:t>
      </w:r>
    </w:p>
    <w:p w:rsidR="00DC061F" w:rsidRPr="00DC061F" w:rsidRDefault="00DC061F" w:rsidP="00DC061F">
      <w:pPr>
        <w:spacing w:before="240"/>
        <w:rPr>
          <w:rFonts w:ascii="Book Antiqua" w:hAnsi="Book Antiqua"/>
          <w:b/>
          <w:sz w:val="28"/>
          <w:szCs w:val="28"/>
        </w:rPr>
      </w:pPr>
      <w:r w:rsidRPr="00DC061F">
        <w:rPr>
          <w:rFonts w:ascii="Book Antiqua" w:hAnsi="Book Antiqua"/>
          <w:b/>
          <w:sz w:val="28"/>
          <w:szCs w:val="28"/>
        </w:rPr>
        <w:t>E. The Good Shepherd</w:t>
      </w:r>
    </w:p>
    <w:p w:rsidR="00DC061F" w:rsidRPr="00DC061F" w:rsidRDefault="00DC061F" w:rsidP="00DC061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line="20" w:lineRule="atLeast"/>
        <w:rPr>
          <w:rFonts w:ascii="Book Antiqua" w:hAnsi="Book Antiqua" w:cs="Arial"/>
          <w:color w:val="030F19"/>
          <w:sz w:val="28"/>
        </w:rPr>
      </w:pPr>
      <w:r w:rsidRPr="00DC061F">
        <w:rPr>
          <w:rFonts w:ascii="Book Antiqua" w:hAnsi="Book Antiqua" w:cs="Arial"/>
          <w:color w:val="030F19"/>
          <w:sz w:val="28"/>
        </w:rPr>
        <w:t xml:space="preserve">“The Son of Man came to </w:t>
      </w:r>
      <w:r>
        <w:rPr>
          <w:rFonts w:ascii="Book Antiqua" w:hAnsi="Book Antiqua" w:cs="Arial"/>
          <w:color w:val="030F19"/>
          <w:sz w:val="28"/>
          <w:u w:val="single"/>
        </w:rPr>
        <w:t>____________</w:t>
      </w:r>
      <w:r w:rsidRPr="00DC061F">
        <w:rPr>
          <w:rFonts w:ascii="Book Antiqua" w:hAnsi="Book Antiqua" w:cs="Arial"/>
          <w:color w:val="030F19"/>
          <w:sz w:val="28"/>
        </w:rPr>
        <w:t xml:space="preserve"> and to </w:t>
      </w:r>
      <w:r>
        <w:rPr>
          <w:rFonts w:ascii="Book Antiqua" w:hAnsi="Book Antiqua" w:cs="Arial"/>
          <w:color w:val="030F19"/>
          <w:sz w:val="28"/>
          <w:u w:val="single"/>
        </w:rPr>
        <w:t>____________</w:t>
      </w:r>
      <w:r w:rsidRPr="00DC061F">
        <w:rPr>
          <w:rFonts w:ascii="Book Antiqua" w:hAnsi="Book Antiqua" w:cs="Arial"/>
          <w:color w:val="030F19"/>
          <w:sz w:val="28"/>
        </w:rPr>
        <w:t xml:space="preserve"> the lost.” </w:t>
      </w:r>
      <w:r w:rsidR="005B548A">
        <w:rPr>
          <w:rFonts w:ascii="Book Antiqua" w:hAnsi="Book Antiqua" w:cs="Arial"/>
          <w:color w:val="030F19"/>
          <w:sz w:val="28"/>
        </w:rPr>
        <w:tab/>
      </w:r>
      <w:r w:rsidRPr="00DC061F">
        <w:rPr>
          <w:rFonts w:ascii="Book Antiqua" w:hAnsi="Book Antiqua" w:cs="Arial"/>
          <w:color w:val="030F19"/>
          <w:sz w:val="28"/>
        </w:rPr>
        <w:t>~Luke 19:10</w:t>
      </w:r>
    </w:p>
    <w:p w:rsidR="00990D76" w:rsidRPr="005B548A" w:rsidRDefault="00DC061F" w:rsidP="005B548A">
      <w:pPr>
        <w:pStyle w:val="ListParagraph"/>
        <w:numPr>
          <w:ilvl w:val="0"/>
          <w:numId w:val="32"/>
        </w:numPr>
        <w:tabs>
          <w:tab w:val="num" w:pos="720"/>
        </w:tabs>
        <w:spacing w:before="120" w:line="20" w:lineRule="atLeast"/>
        <w:rPr>
          <w:rFonts w:ascii="Book Antiqua" w:hAnsi="Book Antiqua" w:cs="Arial"/>
          <w:color w:val="030F19"/>
          <w:sz w:val="28"/>
        </w:rPr>
      </w:pPr>
      <w:r w:rsidRPr="00DC061F">
        <w:rPr>
          <w:rFonts w:ascii="Book Antiqua" w:hAnsi="Book Antiqua" w:cs="Arial"/>
          <w:color w:val="030F19"/>
          <w:sz w:val="28"/>
        </w:rPr>
        <w:t xml:space="preserve">“I am the good </w:t>
      </w:r>
      <w:r>
        <w:rPr>
          <w:rFonts w:ascii="Book Antiqua" w:hAnsi="Book Antiqua" w:cs="Arial"/>
          <w:color w:val="030F19"/>
          <w:sz w:val="28"/>
          <w:u w:val="single"/>
        </w:rPr>
        <w:t>________________</w:t>
      </w:r>
      <w:r w:rsidRPr="00DC061F">
        <w:rPr>
          <w:rFonts w:ascii="Book Antiqua" w:hAnsi="Book Antiqua" w:cs="Arial"/>
          <w:color w:val="030F19"/>
          <w:sz w:val="28"/>
        </w:rPr>
        <w:t xml:space="preserve">; the good shepherd lays down his life </w:t>
      </w:r>
      <w:r w:rsidR="005B548A">
        <w:rPr>
          <w:rFonts w:ascii="Book Antiqua" w:hAnsi="Book Antiqua" w:cs="Arial"/>
          <w:color w:val="030F19"/>
          <w:sz w:val="28"/>
        </w:rPr>
        <w:t>for his</w:t>
      </w:r>
      <w:r w:rsidRPr="00DC061F">
        <w:rPr>
          <w:rFonts w:ascii="Book Antiqua" w:hAnsi="Book Antiqua" w:cs="Arial"/>
          <w:color w:val="030F19"/>
          <w:sz w:val="28"/>
        </w:rPr>
        <w:t xml:space="preserve"> sheep</w:t>
      </w:r>
      <w:r w:rsidR="005B548A">
        <w:rPr>
          <w:rFonts w:ascii="Book Antiqua" w:hAnsi="Book Antiqua" w:cs="Arial"/>
          <w:color w:val="030F19"/>
          <w:sz w:val="28"/>
        </w:rPr>
        <w:t>.”</w:t>
      </w:r>
      <w:r w:rsidRPr="00DC061F">
        <w:rPr>
          <w:rFonts w:ascii="Book Antiqua" w:hAnsi="Book Antiqua" w:cs="Arial"/>
          <w:color w:val="030F19"/>
          <w:sz w:val="28"/>
        </w:rPr>
        <w:t xml:space="preserve"> </w:t>
      </w:r>
      <w:r w:rsidR="005B548A">
        <w:rPr>
          <w:rFonts w:ascii="Book Antiqua" w:hAnsi="Book Antiqua" w:cs="Arial"/>
          <w:color w:val="030F19"/>
          <w:sz w:val="28"/>
        </w:rPr>
        <w:tab/>
      </w:r>
      <w:r w:rsidR="005B548A">
        <w:rPr>
          <w:rFonts w:ascii="Book Antiqua" w:hAnsi="Book Antiqua" w:cs="Arial"/>
          <w:color w:val="030F19"/>
          <w:sz w:val="28"/>
        </w:rPr>
        <w:tab/>
      </w:r>
      <w:r w:rsidR="005B548A">
        <w:rPr>
          <w:rFonts w:ascii="Book Antiqua" w:hAnsi="Book Antiqua" w:cs="Arial"/>
          <w:color w:val="030F19"/>
          <w:sz w:val="28"/>
        </w:rPr>
        <w:tab/>
      </w:r>
      <w:r w:rsidR="005B548A">
        <w:rPr>
          <w:rFonts w:ascii="Book Antiqua" w:hAnsi="Book Antiqua" w:cs="Arial"/>
          <w:color w:val="030F19"/>
          <w:sz w:val="28"/>
        </w:rPr>
        <w:tab/>
      </w:r>
      <w:r w:rsidR="005B548A">
        <w:rPr>
          <w:rFonts w:ascii="Book Antiqua" w:hAnsi="Book Antiqua" w:cs="Arial"/>
          <w:color w:val="030F19"/>
          <w:sz w:val="28"/>
        </w:rPr>
        <w:tab/>
        <w:t>~Jo</w:t>
      </w:r>
      <w:r w:rsidRPr="005B548A">
        <w:rPr>
          <w:rFonts w:ascii="Book Antiqua" w:hAnsi="Book Antiqua" w:cs="Arial"/>
          <w:color w:val="030F19"/>
          <w:sz w:val="28"/>
        </w:rPr>
        <w:t>hn 10:10-11</w:t>
      </w:r>
    </w:p>
    <w:sectPr w:rsidR="00990D76" w:rsidRPr="005B548A" w:rsidSect="00990D76">
      <w:type w:val="continuous"/>
      <w:pgSz w:w="15840" w:h="12240" w:orient="landscape"/>
      <w:pgMar w:top="810" w:right="720" w:bottom="900" w:left="1260" w:gutter="0"/>
      <w:cols w:num="2" w:sep="1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5BE"/>
    <w:multiLevelType w:val="hybridMultilevel"/>
    <w:tmpl w:val="D3A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02AFA"/>
    <w:multiLevelType w:val="hybridMultilevel"/>
    <w:tmpl w:val="EE5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7DB7"/>
    <w:multiLevelType w:val="hybridMultilevel"/>
    <w:tmpl w:val="6C1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40C4"/>
    <w:multiLevelType w:val="hybridMultilevel"/>
    <w:tmpl w:val="3E3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19D7"/>
    <w:multiLevelType w:val="hybridMultilevel"/>
    <w:tmpl w:val="1F123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91925"/>
    <w:multiLevelType w:val="hybridMultilevel"/>
    <w:tmpl w:val="3AE83D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0604619"/>
    <w:multiLevelType w:val="hybridMultilevel"/>
    <w:tmpl w:val="0576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15C2C"/>
    <w:multiLevelType w:val="hybridMultilevel"/>
    <w:tmpl w:val="B4BE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6E079EB"/>
    <w:multiLevelType w:val="hybridMultilevel"/>
    <w:tmpl w:val="164A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03FD9"/>
    <w:multiLevelType w:val="hybridMultilevel"/>
    <w:tmpl w:val="4FF04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71996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4362EF2"/>
    <w:multiLevelType w:val="hybridMultilevel"/>
    <w:tmpl w:val="4AB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F1C5B07"/>
    <w:multiLevelType w:val="hybridMultilevel"/>
    <w:tmpl w:val="AE76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591978"/>
    <w:multiLevelType w:val="hybridMultilevel"/>
    <w:tmpl w:val="7CF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66E9F"/>
    <w:multiLevelType w:val="hybridMultilevel"/>
    <w:tmpl w:val="1EC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5196A"/>
    <w:multiLevelType w:val="hybridMultilevel"/>
    <w:tmpl w:val="5A8AD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51381C"/>
    <w:multiLevelType w:val="hybridMultilevel"/>
    <w:tmpl w:val="B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24"/>
  </w:num>
  <w:num w:numId="5">
    <w:abstractNumId w:val="15"/>
  </w:num>
  <w:num w:numId="6">
    <w:abstractNumId w:val="9"/>
  </w:num>
  <w:num w:numId="7">
    <w:abstractNumId w:val="19"/>
  </w:num>
  <w:num w:numId="8">
    <w:abstractNumId w:val="13"/>
  </w:num>
  <w:num w:numId="9">
    <w:abstractNumId w:val="17"/>
  </w:num>
  <w:num w:numId="10">
    <w:abstractNumId w:val="18"/>
  </w:num>
  <w:num w:numId="11">
    <w:abstractNumId w:val="10"/>
  </w:num>
  <w:num w:numId="12">
    <w:abstractNumId w:val="16"/>
  </w:num>
  <w:num w:numId="13">
    <w:abstractNumId w:val="25"/>
  </w:num>
  <w:num w:numId="14">
    <w:abstractNumId w:val="22"/>
  </w:num>
  <w:num w:numId="15">
    <w:abstractNumId w:val="20"/>
  </w:num>
  <w:num w:numId="16">
    <w:abstractNumId w:val="28"/>
  </w:num>
  <w:num w:numId="17">
    <w:abstractNumId w:val="14"/>
  </w:num>
  <w:num w:numId="18">
    <w:abstractNumId w:val="4"/>
  </w:num>
  <w:num w:numId="19">
    <w:abstractNumId w:val="1"/>
  </w:num>
  <w:num w:numId="20">
    <w:abstractNumId w:val="6"/>
  </w:num>
  <w:num w:numId="21">
    <w:abstractNumId w:val="31"/>
  </w:num>
  <w:num w:numId="22">
    <w:abstractNumId w:val="7"/>
  </w:num>
  <w:num w:numId="23">
    <w:abstractNumId w:val="3"/>
  </w:num>
  <w:num w:numId="24">
    <w:abstractNumId w:val="5"/>
  </w:num>
  <w:num w:numId="25">
    <w:abstractNumId w:val="26"/>
  </w:num>
  <w:num w:numId="26">
    <w:abstractNumId w:val="29"/>
  </w:num>
  <w:num w:numId="27">
    <w:abstractNumId w:val="27"/>
  </w:num>
  <w:num w:numId="28">
    <w:abstractNumId w:val="21"/>
  </w:num>
  <w:num w:numId="29">
    <w:abstractNumId w:val="12"/>
  </w:num>
  <w:num w:numId="30">
    <w:abstractNumId w:val="11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19777B"/>
    <w:rsid w:val="0048621C"/>
    <w:rsid w:val="005B548A"/>
    <w:rsid w:val="00990D76"/>
    <w:rsid w:val="00D0428C"/>
    <w:rsid w:val="00DC061F"/>
    <w:rsid w:val="00E1425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2015-02-08T12:54:00Z</cp:lastPrinted>
  <dcterms:created xsi:type="dcterms:W3CDTF">2015-03-08T12:22:00Z</dcterms:created>
  <dcterms:modified xsi:type="dcterms:W3CDTF">2015-03-08T12:22:00Z</dcterms:modified>
</cp:coreProperties>
</file>