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64" w:rsidRPr="009B539A" w:rsidRDefault="00E66364" w:rsidP="001A2C88">
      <w:pPr>
        <w:pStyle w:val="Heading3"/>
        <w:tabs>
          <w:tab w:val="left" w:pos="630"/>
          <w:tab w:val="left" w:pos="720"/>
          <w:tab w:val="left" w:pos="1440"/>
          <w:tab w:val="left" w:pos="6480"/>
        </w:tabs>
        <w:ind w:left="630"/>
        <w:rPr>
          <w:rFonts w:ascii="Baskerville" w:hAnsi="Baskerville"/>
          <w:b w:val="0"/>
          <w:color w:val="3366FF"/>
          <w:sz w:val="36"/>
        </w:rPr>
      </w:pPr>
      <w:r w:rsidRPr="009B539A">
        <w:rPr>
          <w:rFonts w:ascii="Baskerville" w:hAnsi="Baskerville"/>
          <w:b w:val="0"/>
          <w:color w:val="3366FF"/>
          <w:sz w:val="36"/>
        </w:rPr>
        <w:t>Christ the King Kid’s Note</w:t>
      </w:r>
      <w:bookmarkStart w:id="0" w:name="_GoBack"/>
      <w:bookmarkEnd w:id="0"/>
      <w:r w:rsidRPr="009B539A">
        <w:rPr>
          <w:rFonts w:ascii="Baskerville" w:hAnsi="Baskerville"/>
          <w:b w:val="0"/>
          <w:color w:val="3366FF"/>
          <w:sz w:val="36"/>
        </w:rPr>
        <w:t>s</w:t>
      </w:r>
    </w:p>
    <w:p w:rsidR="0041177E" w:rsidRPr="00DB4C31" w:rsidRDefault="0041177E" w:rsidP="0041177E">
      <w:pPr>
        <w:spacing w:line="20" w:lineRule="atLeast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“The Ongoing Story</w:t>
      </w:r>
      <w:r w:rsidRPr="00DB4C31">
        <w:rPr>
          <w:rFonts w:ascii="Book Antiqua" w:hAnsi="Book Antiqua"/>
          <w:sz w:val="28"/>
          <w:szCs w:val="28"/>
        </w:rPr>
        <w:t>”</w:t>
      </w:r>
    </w:p>
    <w:p w:rsidR="0041177E" w:rsidRPr="0041177E" w:rsidRDefault="0041177E" w:rsidP="0041177E">
      <w:pPr>
        <w:spacing w:line="20" w:lineRule="atLeast"/>
        <w:jc w:val="center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>Exodus 1:1-7</w:t>
      </w:r>
    </w:p>
    <w:p w:rsidR="0041177E" w:rsidRPr="0041177E" w:rsidRDefault="0041177E" w:rsidP="0041177E">
      <w:pPr>
        <w:spacing w:line="20" w:lineRule="atLeast"/>
        <w:jc w:val="center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>March 15</w:t>
      </w:r>
      <w:r w:rsidRPr="0041177E">
        <w:rPr>
          <w:rFonts w:ascii="Book Antiqua" w:hAnsi="Book Antiqua"/>
          <w:sz w:val="28"/>
          <w:vertAlign w:val="superscript"/>
        </w:rPr>
        <w:t>th</w:t>
      </w:r>
      <w:r w:rsidRPr="0041177E">
        <w:rPr>
          <w:rFonts w:ascii="Book Antiqua" w:hAnsi="Book Antiqua"/>
          <w:sz w:val="28"/>
        </w:rPr>
        <w:t>, 2015</w:t>
      </w:r>
    </w:p>
    <w:p w:rsidR="0041177E" w:rsidRPr="00DB4C31" w:rsidRDefault="0041177E" w:rsidP="0041177E">
      <w:pPr>
        <w:spacing w:line="20" w:lineRule="atLeast"/>
        <w:rPr>
          <w:rFonts w:ascii="Book Antiqua" w:hAnsi="Book Antiqua"/>
        </w:rPr>
      </w:pPr>
    </w:p>
    <w:p w:rsidR="0041177E" w:rsidRPr="0041177E" w:rsidRDefault="0041177E" w:rsidP="0041177E">
      <w:pPr>
        <w:ind w:left="450" w:hanging="450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 xml:space="preserve">We are shaped by the </w:t>
      </w:r>
      <w:r>
        <w:rPr>
          <w:rFonts w:ascii="Book Antiqua" w:hAnsi="Book Antiqua"/>
          <w:sz w:val="28"/>
          <w:u w:val="single"/>
        </w:rPr>
        <w:t>_____________</w:t>
      </w:r>
      <w:r w:rsidRPr="0041177E">
        <w:rPr>
          <w:rFonts w:ascii="Book Antiqua" w:hAnsi="Book Antiqua"/>
          <w:sz w:val="28"/>
        </w:rPr>
        <w:t xml:space="preserve"> we come to know and love.</w:t>
      </w:r>
    </w:p>
    <w:p w:rsidR="0041177E" w:rsidRPr="0041177E" w:rsidRDefault="0041177E" w:rsidP="0041177E">
      <w:pPr>
        <w:ind w:left="450" w:hanging="450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>Exodus is a story to read over and over—to come to know by heart</w:t>
      </w:r>
      <w:r>
        <w:rPr>
          <w:rFonts w:ascii="Book Antiqua" w:hAnsi="Book Antiqua"/>
          <w:sz w:val="28"/>
        </w:rPr>
        <w:t>.</w:t>
      </w:r>
    </w:p>
    <w:p w:rsidR="0041177E" w:rsidRPr="0041177E" w:rsidRDefault="0041177E" w:rsidP="0041177E">
      <w:pPr>
        <w:ind w:left="450" w:hanging="450"/>
        <w:rPr>
          <w:rFonts w:ascii="Book Antiqua" w:hAnsi="Book Antiqua" w:cs="Arial"/>
          <w:sz w:val="28"/>
        </w:rPr>
      </w:pPr>
      <w:r w:rsidRPr="0041177E">
        <w:rPr>
          <w:rFonts w:ascii="Book Antiqua" w:hAnsi="Book Antiqua" w:cs="Arial"/>
          <w:b/>
          <w:sz w:val="28"/>
        </w:rPr>
        <w:t>Goal:</w:t>
      </w:r>
      <w:r w:rsidRPr="0041177E">
        <w:rPr>
          <w:rFonts w:ascii="Book Antiqua" w:hAnsi="Book Antiqua" w:cs="Arial"/>
          <w:sz w:val="28"/>
        </w:rPr>
        <w:t xml:space="preserve"> that we will get acquainted, then familiar, then intimate with the text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spacing w:before="120"/>
        <w:rPr>
          <w:rFonts w:ascii="Book Antiqua" w:hAnsi="Book Antiqua" w:cs="Helvetica Neue"/>
          <w:b/>
          <w:sz w:val="28"/>
          <w:szCs w:val="28"/>
        </w:rPr>
      </w:pPr>
      <w:r w:rsidRPr="0041177E">
        <w:rPr>
          <w:rFonts w:ascii="Book Antiqua" w:hAnsi="Book Antiqua" w:cs="Helvetica Neue"/>
          <w:b/>
          <w:sz w:val="28"/>
          <w:szCs w:val="28"/>
        </w:rPr>
        <w:t>A. Exodus is part of an ongoing story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 xml:space="preserve">Exodus begins like a true </w:t>
      </w:r>
      <w:r>
        <w:rPr>
          <w:rFonts w:ascii="Book Antiqua" w:hAnsi="Book Antiqua" w:cs="Helvetica Neue"/>
          <w:sz w:val="28"/>
          <w:u w:val="single"/>
        </w:rPr>
        <w:t>__________</w:t>
      </w:r>
      <w:r w:rsidRPr="0041177E">
        <w:rPr>
          <w:rFonts w:ascii="Book Antiqua" w:hAnsi="Book Antiqua" w:cs="Helvetica Neue"/>
          <w:sz w:val="28"/>
        </w:rPr>
        <w:t>, in medias res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spacing w:before="120"/>
        <w:rPr>
          <w:rFonts w:ascii="Book Antiqua" w:hAnsi="Book Antiqua" w:cs="Helvetica Neue"/>
          <w:b/>
          <w:sz w:val="28"/>
          <w:szCs w:val="28"/>
        </w:rPr>
      </w:pPr>
      <w:r w:rsidRPr="0041177E">
        <w:rPr>
          <w:rFonts w:ascii="Book Antiqua" w:hAnsi="Book Antiqua" w:cs="Helvetica Neue"/>
          <w:b/>
          <w:sz w:val="28"/>
          <w:szCs w:val="28"/>
        </w:rPr>
        <w:t xml:space="preserve">B. </w:t>
      </w:r>
      <w:r>
        <w:rPr>
          <w:rFonts w:ascii="Book Antiqua" w:hAnsi="Book Antiqua" w:cs="Helvetica Neue"/>
          <w:b/>
          <w:sz w:val="28"/>
          <w:szCs w:val="28"/>
          <w:u w:val="single"/>
        </w:rPr>
        <w:t>______________</w:t>
      </w:r>
      <w:r w:rsidRPr="0041177E">
        <w:rPr>
          <w:rFonts w:ascii="Book Antiqua" w:hAnsi="Book Antiqua" w:cs="Helvetica Neue"/>
          <w:b/>
          <w:sz w:val="28"/>
          <w:szCs w:val="28"/>
        </w:rPr>
        <w:t xml:space="preserve"> matter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 xml:space="preserve">“Rejoice that your names are written in heaven” </w:t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 w:rsidRPr="0041177E">
        <w:rPr>
          <w:rFonts w:ascii="Book Antiqua" w:hAnsi="Book Antiqua" w:cs="Helvetica Neue"/>
        </w:rPr>
        <w:t>~Luke 10:20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b/>
          <w:sz w:val="28"/>
        </w:rPr>
      </w:pPr>
      <w:r w:rsidRPr="0041177E">
        <w:rPr>
          <w:rFonts w:ascii="Book Antiqua" w:hAnsi="Book Antiqua" w:cs="Helvetica Neue"/>
          <w:b/>
          <w:sz w:val="28"/>
          <w:szCs w:val="28"/>
        </w:rPr>
        <w:t>C. Great hope in media res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 xml:space="preserve">The Lord keeps His </w:t>
      </w:r>
      <w:r>
        <w:rPr>
          <w:rFonts w:ascii="Book Antiqua" w:hAnsi="Book Antiqua" w:cs="Helvetica Neue"/>
          <w:sz w:val="28"/>
          <w:u w:val="single"/>
        </w:rPr>
        <w:t>_____________</w:t>
      </w:r>
      <w:r w:rsidRPr="0041177E">
        <w:rPr>
          <w:rFonts w:ascii="Book Antiqua" w:hAnsi="Book Antiqua" w:cs="Helvetica Neue"/>
          <w:sz w:val="28"/>
        </w:rPr>
        <w:t xml:space="preserve"> and accomplishes His purposes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ind w:left="360"/>
        <w:rPr>
          <w:rFonts w:ascii="Book Antiqua" w:hAnsi="Book Antiqua" w:cs="Helvetica Neue"/>
          <w:sz w:val="28"/>
          <w:u w:val="single"/>
        </w:rPr>
      </w:pPr>
      <w:r w:rsidRPr="0041177E">
        <w:rPr>
          <w:rFonts w:ascii="Book Antiqua" w:hAnsi="Book Antiqua" w:cs="Helvetica Neue"/>
          <w:sz w:val="28"/>
        </w:rPr>
        <w:t xml:space="preserve">1. God gives </w:t>
      </w:r>
      <w:r>
        <w:rPr>
          <w:rFonts w:ascii="Book Antiqua" w:hAnsi="Book Antiqua" w:cs="Helvetica Neue"/>
          <w:sz w:val="28"/>
          <w:u w:val="single"/>
        </w:rPr>
        <w:t>______________</w:t>
      </w:r>
    </w:p>
    <w:p w:rsidR="0041177E" w:rsidRPr="0041177E" w:rsidRDefault="0041177E" w:rsidP="0041177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Book Antiqua" w:hAnsi="Book Antiqua" w:cs="Helvetica Neue"/>
        </w:rPr>
      </w:pPr>
      <w:r w:rsidRPr="0041177E">
        <w:rPr>
          <w:rFonts w:ascii="Book Antiqua" w:hAnsi="Book Antiqua" w:cs="Helvetica Neue"/>
          <w:sz w:val="28"/>
        </w:rPr>
        <w:t xml:space="preserve">“The people of Israel were </w:t>
      </w:r>
      <w:r>
        <w:rPr>
          <w:rFonts w:ascii="Book Antiqua" w:hAnsi="Book Antiqua" w:cs="Helvetica Neue"/>
          <w:sz w:val="28"/>
          <w:u w:val="single"/>
        </w:rPr>
        <w:t>______________</w:t>
      </w:r>
      <w:r w:rsidRPr="0041177E">
        <w:rPr>
          <w:rFonts w:ascii="Book Antiqua" w:hAnsi="Book Antiqua" w:cs="Helvetica Neue"/>
          <w:sz w:val="28"/>
        </w:rPr>
        <w:t xml:space="preserve"> and increased greatly; they multiplied and grew exceedingly strong, so that</w:t>
      </w:r>
      <w:r>
        <w:rPr>
          <w:rFonts w:ascii="Book Antiqua" w:hAnsi="Book Antiqua" w:cs="Helvetica Neue"/>
          <w:sz w:val="28"/>
        </w:rPr>
        <w:t xml:space="preserve"> the land was filled with them.”</w:t>
      </w:r>
      <w:r w:rsidRPr="0041177E"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 w:rsidRPr="0041177E">
        <w:rPr>
          <w:rFonts w:ascii="Book Antiqua" w:hAnsi="Book Antiqua" w:cs="Helvetica Neue"/>
        </w:rPr>
        <w:t>~Exodus 1:7</w:t>
      </w:r>
    </w:p>
    <w:p w:rsidR="0041177E" w:rsidRPr="0041177E" w:rsidRDefault="0041177E" w:rsidP="0041177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>This is the language of promise…of blessing…of life!</w:t>
      </w:r>
    </w:p>
    <w:p w:rsidR="0041177E" w:rsidRPr="0041177E" w:rsidRDefault="0041177E" w:rsidP="0041177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 xml:space="preserve">“And God blessed Adam and Eve. And God said to them, “Be fruitful and multiply and fill the earth and subdue it, and have dominion…” </w:t>
      </w:r>
      <w:r w:rsidRPr="0041177E"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 w:rsidRPr="0041177E">
        <w:rPr>
          <w:rFonts w:ascii="Book Antiqua" w:hAnsi="Book Antiqua" w:cs="Helvetica Neue"/>
        </w:rPr>
        <w:t>~Genesis 1:28</w:t>
      </w:r>
    </w:p>
    <w:p w:rsidR="0041177E" w:rsidRDefault="0041177E" w:rsidP="0041177E">
      <w:pPr>
        <w:widowControl w:val="0"/>
        <w:autoSpaceDE w:val="0"/>
        <w:autoSpaceDN w:val="0"/>
        <w:adjustRightInd w:val="0"/>
        <w:ind w:left="360"/>
        <w:rPr>
          <w:rFonts w:ascii="Book Antiqua" w:hAnsi="Book Antiqua" w:cs="Helvetica Neue"/>
          <w:sz w:val="28"/>
        </w:rPr>
      </w:pPr>
    </w:p>
    <w:p w:rsidR="0041177E" w:rsidRPr="0041177E" w:rsidRDefault="0041177E" w:rsidP="0041177E">
      <w:pPr>
        <w:widowControl w:val="0"/>
        <w:autoSpaceDE w:val="0"/>
        <w:autoSpaceDN w:val="0"/>
        <w:adjustRightInd w:val="0"/>
        <w:ind w:left="360"/>
        <w:rPr>
          <w:rFonts w:ascii="Book Antiqua" w:hAnsi="Book Antiqua" w:cs="Helvetica Neue"/>
          <w:sz w:val="28"/>
          <w:u w:val="single"/>
        </w:rPr>
      </w:pPr>
      <w:r w:rsidRPr="0041177E">
        <w:rPr>
          <w:rFonts w:ascii="Book Antiqua" w:hAnsi="Book Antiqua" w:cs="Helvetica Neue"/>
          <w:sz w:val="28"/>
        </w:rPr>
        <w:t xml:space="preserve">2. God gives </w:t>
      </w:r>
      <w:r>
        <w:rPr>
          <w:rFonts w:ascii="Book Antiqua" w:hAnsi="Book Antiqua" w:cs="Helvetica Neue"/>
          <w:sz w:val="28"/>
          <w:u w:val="single"/>
        </w:rPr>
        <w:t>___________</w:t>
      </w:r>
    </w:p>
    <w:p w:rsidR="0041177E" w:rsidRPr="0041177E" w:rsidRDefault="0041177E" w:rsidP="004117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>He is covenant-making and covenant-keeping</w:t>
      </w:r>
    </w:p>
    <w:p w:rsidR="0041177E" w:rsidRPr="0041177E" w:rsidRDefault="0041177E" w:rsidP="0041177E">
      <w:pPr>
        <w:pStyle w:val="ListParagraph"/>
        <w:numPr>
          <w:ilvl w:val="0"/>
          <w:numId w:val="23"/>
        </w:numPr>
        <w:spacing w:line="20" w:lineRule="atLeast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>“I will make you into a gre</w:t>
      </w:r>
      <w:r>
        <w:rPr>
          <w:rFonts w:ascii="Book Antiqua" w:hAnsi="Book Antiqua"/>
          <w:sz w:val="28"/>
        </w:rPr>
        <w:t>at nation and I will bless you”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 w:rsidRPr="0041177E">
        <w:rPr>
          <w:rFonts w:ascii="Book Antiqua" w:hAnsi="Book Antiqua"/>
        </w:rPr>
        <w:t>~Genesis 12:2a</w:t>
      </w:r>
    </w:p>
    <w:p w:rsidR="0041177E" w:rsidRPr="0041177E" w:rsidRDefault="0041177E" w:rsidP="0041177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Book Antiqua" w:hAnsi="Book Antiqua" w:cs="Arial"/>
          <w:sz w:val="28"/>
        </w:rPr>
      </w:pPr>
      <w:r w:rsidRPr="0041177E">
        <w:rPr>
          <w:rFonts w:ascii="Book Antiqua" w:hAnsi="Book Antiqua" w:cs="Arial"/>
          <w:sz w:val="28"/>
        </w:rPr>
        <w:t xml:space="preserve">“I will surely multiply your offspring as the </w:t>
      </w:r>
      <w:r>
        <w:rPr>
          <w:rFonts w:ascii="Book Antiqua" w:hAnsi="Book Antiqua" w:cs="Arial"/>
          <w:sz w:val="28"/>
          <w:u w:val="single"/>
        </w:rPr>
        <w:t>______________</w:t>
      </w:r>
      <w:r w:rsidRPr="0041177E">
        <w:rPr>
          <w:rFonts w:ascii="Book Antiqua" w:hAnsi="Book Antiqua" w:cs="Arial"/>
          <w:sz w:val="28"/>
        </w:rPr>
        <w:softHyphen/>
        <w:t xml:space="preserve"> of heaven and as the </w:t>
      </w:r>
      <w:r>
        <w:rPr>
          <w:rFonts w:ascii="Book Antiqua" w:hAnsi="Book Antiqua" w:cs="Arial"/>
          <w:sz w:val="28"/>
          <w:u w:val="single"/>
        </w:rPr>
        <w:t>_____________</w:t>
      </w:r>
      <w:r w:rsidRPr="0041177E">
        <w:rPr>
          <w:rFonts w:ascii="Book Antiqua" w:hAnsi="Book Antiqua" w:cs="Arial"/>
          <w:sz w:val="28"/>
        </w:rPr>
        <w:t xml:space="preserve"> that is on the seashore. “ </w:t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 w:rsidRPr="0041177E">
        <w:rPr>
          <w:rFonts w:ascii="Book Antiqua" w:hAnsi="Book Antiqua" w:cs="Arial"/>
        </w:rPr>
        <w:t>~Genesis 22:17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ind w:left="36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>3. Our God is to be celebrated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spacing w:before="120"/>
        <w:rPr>
          <w:rFonts w:ascii="Book Antiqua" w:hAnsi="Book Antiqua" w:cs="Helvetica Neue"/>
          <w:b/>
          <w:sz w:val="28"/>
          <w:szCs w:val="28"/>
        </w:rPr>
      </w:pPr>
      <w:r w:rsidRPr="0041177E">
        <w:rPr>
          <w:rFonts w:ascii="Book Antiqua" w:hAnsi="Book Antiqua" w:cs="Helvetica Neue"/>
          <w:b/>
          <w:sz w:val="28"/>
          <w:szCs w:val="28"/>
        </w:rPr>
        <w:t>D. We are in media res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 xml:space="preserve">In the middle of the ongoing story of </w:t>
      </w:r>
      <w:r>
        <w:rPr>
          <w:rFonts w:ascii="Book Antiqua" w:hAnsi="Book Antiqua" w:cs="Helvetica Neue"/>
          <w:sz w:val="28"/>
          <w:u w:val="single"/>
        </w:rPr>
        <w:t>___________</w:t>
      </w:r>
    </w:p>
    <w:p w:rsidR="0041177E" w:rsidRPr="0041177E" w:rsidRDefault="0041177E" w:rsidP="0041177E">
      <w:pPr>
        <w:spacing w:line="20" w:lineRule="atLeast"/>
        <w:ind w:left="360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 xml:space="preserve">1. Exodus is full of </w:t>
      </w:r>
      <w:r>
        <w:rPr>
          <w:rFonts w:ascii="Book Antiqua" w:hAnsi="Book Antiqua"/>
          <w:sz w:val="28"/>
          <w:u w:val="single"/>
        </w:rPr>
        <w:t>______________</w:t>
      </w:r>
      <w:r w:rsidRPr="0041177E">
        <w:rPr>
          <w:rFonts w:ascii="Book Antiqua" w:hAnsi="Book Antiqua"/>
          <w:sz w:val="28"/>
        </w:rPr>
        <w:t xml:space="preserve"> instructive metaphors</w:t>
      </w:r>
    </w:p>
    <w:p w:rsidR="0041177E" w:rsidRPr="0041177E" w:rsidRDefault="0041177E" w:rsidP="0041177E">
      <w:pPr>
        <w:tabs>
          <w:tab w:val="left" w:pos="7725"/>
        </w:tabs>
        <w:spacing w:line="20" w:lineRule="atLeast"/>
        <w:ind w:left="360"/>
        <w:rPr>
          <w:rFonts w:ascii="Book Antiqua" w:hAnsi="Book Antiqua"/>
          <w:sz w:val="28"/>
          <w:u w:val="single"/>
        </w:rPr>
      </w:pPr>
      <w:r w:rsidRPr="0041177E">
        <w:rPr>
          <w:rFonts w:ascii="Book Antiqua" w:hAnsi="Book Antiqua"/>
          <w:sz w:val="28"/>
        </w:rPr>
        <w:t xml:space="preserve">a. </w:t>
      </w:r>
      <w:r>
        <w:rPr>
          <w:rFonts w:ascii="Book Antiqua" w:hAnsi="Book Antiqua"/>
          <w:sz w:val="28"/>
          <w:u w:val="single"/>
        </w:rPr>
        <w:t>________________</w:t>
      </w:r>
    </w:p>
    <w:p w:rsidR="0041177E" w:rsidRPr="0041177E" w:rsidRDefault="0041177E" w:rsidP="0041177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Book Antiqua" w:hAnsi="Book Antiqua" w:cs="Helvetica Neue"/>
        </w:rPr>
      </w:pPr>
      <w:r w:rsidRPr="0041177E">
        <w:rPr>
          <w:rFonts w:ascii="Book Antiqua" w:hAnsi="Book Antiqua" w:cs="Helvetica Neue"/>
          <w:sz w:val="28"/>
        </w:rPr>
        <w:t>Moses: “I have been a sojourner in a foreign land.”</w:t>
      </w:r>
      <w:r w:rsidRPr="0041177E">
        <w:rPr>
          <w:rFonts w:ascii="Book Antiqua" w:hAnsi="Book Antiqua" w:cs="Helvetica Neue"/>
          <w:sz w:val="28"/>
        </w:rPr>
        <w:tab/>
      </w:r>
      <w:r w:rsidRPr="0041177E">
        <w:rPr>
          <w:rFonts w:ascii="Book Antiqua" w:hAnsi="Book Antiqua" w:cs="Helvetica Neue"/>
          <w:sz w:val="28"/>
        </w:rPr>
        <w:tab/>
      </w:r>
      <w:r w:rsidRPr="0041177E"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 w:rsidRPr="0041177E">
        <w:rPr>
          <w:rFonts w:ascii="Book Antiqua" w:hAnsi="Book Antiqua" w:cs="Helvetica Neue"/>
        </w:rPr>
        <w:t>~Exodus 2:22</w:t>
      </w:r>
    </w:p>
    <w:p w:rsidR="0041177E" w:rsidRPr="0041177E" w:rsidRDefault="0041177E" w:rsidP="0041177E">
      <w:pPr>
        <w:pStyle w:val="ListParagraph"/>
        <w:numPr>
          <w:ilvl w:val="0"/>
          <w:numId w:val="24"/>
        </w:numPr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 xml:space="preserve">The apostle Peter calls us “sojourners and exiles”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 w:rsidRPr="0041177E">
        <w:rPr>
          <w:rFonts w:ascii="Book Antiqua" w:hAnsi="Book Antiqua"/>
          <w:sz w:val="28"/>
        </w:rPr>
        <w:tab/>
      </w:r>
      <w:r w:rsidRPr="0041177E">
        <w:rPr>
          <w:rFonts w:ascii="Book Antiqua" w:hAnsi="Book Antiqua"/>
        </w:rPr>
        <w:t>~1 Peter 2:11</w:t>
      </w:r>
    </w:p>
    <w:p w:rsidR="0041177E" w:rsidRPr="0041177E" w:rsidRDefault="0041177E" w:rsidP="0041177E">
      <w:pPr>
        <w:tabs>
          <w:tab w:val="left" w:pos="7725"/>
        </w:tabs>
        <w:spacing w:line="20" w:lineRule="atLeast"/>
        <w:ind w:left="360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 xml:space="preserve">b. </w:t>
      </w:r>
      <w:r>
        <w:rPr>
          <w:rFonts w:ascii="Book Antiqua" w:hAnsi="Book Antiqua"/>
          <w:sz w:val="28"/>
          <w:u w:val="single"/>
        </w:rPr>
        <w:t>_______________</w:t>
      </w:r>
      <w:r w:rsidRPr="0041177E">
        <w:rPr>
          <w:rFonts w:ascii="Book Antiqua" w:hAnsi="Book Antiqua"/>
          <w:sz w:val="28"/>
        </w:rPr>
        <w:t xml:space="preserve">—a place of trial, exposure, temptation, hardship </w:t>
      </w:r>
    </w:p>
    <w:p w:rsidR="0041177E" w:rsidRPr="0041177E" w:rsidRDefault="0041177E" w:rsidP="0041177E">
      <w:pPr>
        <w:tabs>
          <w:tab w:val="left" w:pos="7725"/>
        </w:tabs>
        <w:spacing w:line="20" w:lineRule="atLeast"/>
        <w:ind w:left="360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>2. Gifts along the way</w:t>
      </w:r>
    </w:p>
    <w:p w:rsidR="0041177E" w:rsidRPr="0041177E" w:rsidRDefault="0041177E" w:rsidP="0041177E">
      <w:pPr>
        <w:ind w:left="360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>“If God is for us, who can be against us?”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 w:rsidRPr="0041177E">
        <w:rPr>
          <w:rFonts w:ascii="Book Antiqua" w:hAnsi="Book Antiqua"/>
        </w:rPr>
        <w:t>~Romans 8:31</w:t>
      </w:r>
    </w:p>
    <w:p w:rsidR="0041177E" w:rsidRPr="0041177E" w:rsidRDefault="0041177E" w:rsidP="0041177E">
      <w:pPr>
        <w:ind w:left="360"/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>3. The extraordinary ordinary</w:t>
      </w:r>
    </w:p>
    <w:p w:rsidR="0041177E" w:rsidRPr="0041177E" w:rsidRDefault="0041177E" w:rsidP="0041177E">
      <w:pPr>
        <w:ind w:left="360"/>
        <w:rPr>
          <w:rFonts w:ascii="Book Antiqua" w:hAnsi="Book Antiqua"/>
          <w:sz w:val="28"/>
          <w:u w:val="single"/>
        </w:rPr>
      </w:pPr>
      <w:r w:rsidRPr="0041177E">
        <w:rPr>
          <w:rFonts w:ascii="Book Antiqua" w:hAnsi="Book Antiqua"/>
          <w:sz w:val="28"/>
        </w:rPr>
        <w:t xml:space="preserve">Most of life is lived somewhere in the </w:t>
      </w:r>
      <w:r>
        <w:rPr>
          <w:rFonts w:ascii="Book Antiqua" w:hAnsi="Book Antiqua"/>
          <w:sz w:val="28"/>
          <w:u w:val="single"/>
        </w:rPr>
        <w:t>_________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ind w:left="630"/>
        <w:rPr>
          <w:rFonts w:ascii="Book Antiqua" w:hAnsi="Book Antiqua" w:cs="Helvetica Neue"/>
          <w:sz w:val="28"/>
          <w:u w:val="single"/>
        </w:rPr>
      </w:pPr>
      <w:r w:rsidRPr="0041177E">
        <w:rPr>
          <w:rFonts w:ascii="Book Antiqua" w:hAnsi="Book Antiqua" w:cs="Helvetica Neue"/>
          <w:sz w:val="28"/>
        </w:rPr>
        <w:t xml:space="preserve">a. Our part in the story: to be </w:t>
      </w:r>
      <w:r>
        <w:rPr>
          <w:rFonts w:ascii="Book Antiqua" w:hAnsi="Book Antiqua" w:cs="Helvetica Neue"/>
          <w:sz w:val="28"/>
          <w:u w:val="single"/>
        </w:rPr>
        <w:t>______________</w:t>
      </w:r>
    </w:p>
    <w:p w:rsidR="0041177E" w:rsidRPr="0041177E" w:rsidRDefault="0041177E" w:rsidP="0041177E">
      <w:pPr>
        <w:widowControl w:val="0"/>
        <w:autoSpaceDE w:val="0"/>
        <w:autoSpaceDN w:val="0"/>
        <w:adjustRightInd w:val="0"/>
        <w:ind w:left="630"/>
        <w:rPr>
          <w:rFonts w:ascii="Book Antiqua" w:hAnsi="Book Antiqua" w:cs="Helvetica Neue"/>
          <w:sz w:val="28"/>
        </w:rPr>
      </w:pPr>
      <w:r w:rsidRPr="0041177E">
        <w:rPr>
          <w:rFonts w:ascii="Book Antiqua" w:hAnsi="Book Antiqua" w:cs="Helvetica Neue"/>
          <w:sz w:val="28"/>
        </w:rPr>
        <w:t>b. The Lord does much with little</w:t>
      </w:r>
    </w:p>
    <w:p w:rsidR="0041177E" w:rsidRPr="0041177E" w:rsidRDefault="0041177E" w:rsidP="0041177E">
      <w:pPr>
        <w:spacing w:before="120"/>
        <w:rPr>
          <w:rFonts w:ascii="Book Antiqua" w:hAnsi="Book Antiqua"/>
          <w:b/>
          <w:sz w:val="28"/>
          <w:szCs w:val="28"/>
          <w:u w:val="single"/>
        </w:rPr>
      </w:pPr>
      <w:r w:rsidRPr="0041177E">
        <w:rPr>
          <w:rFonts w:ascii="Book Antiqua" w:hAnsi="Book Antiqua"/>
          <w:b/>
          <w:sz w:val="28"/>
          <w:szCs w:val="28"/>
        </w:rPr>
        <w:t xml:space="preserve">E. The unspeakable </w:t>
      </w:r>
      <w:r>
        <w:rPr>
          <w:rFonts w:ascii="Book Antiqua" w:hAnsi="Book Antiqua"/>
          <w:b/>
          <w:sz w:val="28"/>
          <w:szCs w:val="28"/>
          <w:u w:val="single"/>
        </w:rPr>
        <w:t>____________</w:t>
      </w:r>
    </w:p>
    <w:p w:rsidR="00E66364" w:rsidRPr="0041177E" w:rsidRDefault="0041177E" w:rsidP="0041177E">
      <w:pPr>
        <w:rPr>
          <w:rFonts w:ascii="Book Antiqua" w:hAnsi="Book Antiqua"/>
          <w:sz w:val="28"/>
        </w:rPr>
      </w:pPr>
      <w:r w:rsidRPr="0041177E">
        <w:rPr>
          <w:rFonts w:ascii="Book Antiqua" w:hAnsi="Book Antiqua"/>
          <w:sz w:val="28"/>
        </w:rPr>
        <w:t>Exodus is full of promise fulfilled in Jesu</w:t>
      </w:r>
      <w:r>
        <w:rPr>
          <w:rFonts w:ascii="Book Antiqua" w:hAnsi="Book Antiqua"/>
          <w:sz w:val="28"/>
        </w:rPr>
        <w:t>s</w:t>
      </w:r>
    </w:p>
    <w:sectPr w:rsidR="00E66364" w:rsidRPr="0041177E" w:rsidSect="0041177E">
      <w:type w:val="continuous"/>
      <w:pgSz w:w="15840" w:h="12240" w:orient="landscape"/>
      <w:pgMar w:top="810" w:right="630" w:bottom="900" w:left="900" w:gutter="0"/>
      <w:cols w:num="2" w:sep="1" w:space="6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8C"/>
    <w:multiLevelType w:val="hybridMultilevel"/>
    <w:tmpl w:val="7B5E4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00808"/>
    <w:multiLevelType w:val="hybridMultilevel"/>
    <w:tmpl w:val="B6B61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D35BE"/>
    <w:multiLevelType w:val="hybridMultilevel"/>
    <w:tmpl w:val="D3A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B40C4"/>
    <w:multiLevelType w:val="hybridMultilevel"/>
    <w:tmpl w:val="3E3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1925"/>
    <w:multiLevelType w:val="hybridMultilevel"/>
    <w:tmpl w:val="3AE83D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989394D"/>
    <w:multiLevelType w:val="hybridMultilevel"/>
    <w:tmpl w:val="DF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750A7"/>
    <w:multiLevelType w:val="hybridMultilevel"/>
    <w:tmpl w:val="0390F4DA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A102DF1"/>
    <w:multiLevelType w:val="hybridMultilevel"/>
    <w:tmpl w:val="62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71996"/>
    <w:multiLevelType w:val="hybridMultilevel"/>
    <w:tmpl w:val="7F9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55233"/>
    <w:multiLevelType w:val="hybridMultilevel"/>
    <w:tmpl w:val="612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269C6"/>
    <w:multiLevelType w:val="hybridMultilevel"/>
    <w:tmpl w:val="CA1E754C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55323854"/>
    <w:multiLevelType w:val="hybridMultilevel"/>
    <w:tmpl w:val="706C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60426"/>
    <w:multiLevelType w:val="hybridMultilevel"/>
    <w:tmpl w:val="CF26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9E74467"/>
    <w:multiLevelType w:val="hybridMultilevel"/>
    <w:tmpl w:val="E132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0951F6"/>
    <w:multiLevelType w:val="hybridMultilevel"/>
    <w:tmpl w:val="47FE6F8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5646CE0"/>
    <w:multiLevelType w:val="hybridMultilevel"/>
    <w:tmpl w:val="297A8B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65F125EE"/>
    <w:multiLevelType w:val="hybridMultilevel"/>
    <w:tmpl w:val="9F006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99A7C08"/>
    <w:multiLevelType w:val="hybridMultilevel"/>
    <w:tmpl w:val="0A18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7264F"/>
    <w:multiLevelType w:val="hybridMultilevel"/>
    <w:tmpl w:val="29667494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73F66E9F"/>
    <w:multiLevelType w:val="hybridMultilevel"/>
    <w:tmpl w:val="1EC2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A1ECC"/>
    <w:multiLevelType w:val="hybridMultilevel"/>
    <w:tmpl w:val="85440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51381C"/>
    <w:multiLevelType w:val="hybridMultilevel"/>
    <w:tmpl w:val="B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8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19"/>
  </w:num>
  <w:num w:numId="14">
    <w:abstractNumId w:val="15"/>
  </w:num>
  <w:num w:numId="15">
    <w:abstractNumId w:val="14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4"/>
  </w:num>
  <w:num w:numId="21">
    <w:abstractNumId w:val="23"/>
  </w:num>
  <w:num w:numId="22">
    <w:abstractNumId w:val="16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19777B"/>
    <w:rsid w:val="001A2C88"/>
    <w:rsid w:val="001D11BB"/>
    <w:rsid w:val="0026245A"/>
    <w:rsid w:val="002A7AF4"/>
    <w:rsid w:val="002E48FA"/>
    <w:rsid w:val="0041177E"/>
    <w:rsid w:val="00675C02"/>
    <w:rsid w:val="00A94979"/>
    <w:rsid w:val="00AE4DEB"/>
    <w:rsid w:val="00B506F9"/>
    <w:rsid w:val="00CB2363"/>
    <w:rsid w:val="00CB3345"/>
    <w:rsid w:val="00E66364"/>
    <w:rsid w:val="00FF140F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2015-02-08T12:54:00Z</cp:lastPrinted>
  <dcterms:created xsi:type="dcterms:W3CDTF">2015-03-15T12:57:00Z</dcterms:created>
  <dcterms:modified xsi:type="dcterms:W3CDTF">2015-03-15T12:57:00Z</dcterms:modified>
</cp:coreProperties>
</file>